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A7B49" w14:textId="77777777" w:rsidR="006805D7" w:rsidRPr="006805D7" w:rsidRDefault="006805D7" w:rsidP="006805D7">
      <w:pPr>
        <w:spacing w:line="240" w:lineRule="auto"/>
        <w:rPr>
          <w:rFonts w:ascii="Cambria" w:eastAsia="Times New Roman" w:hAnsi="Cambria" w:cs="Times New Roman"/>
          <w:sz w:val="24"/>
          <w:szCs w:val="24"/>
          <w:lang w:eastAsia="pl-PL"/>
        </w:rPr>
      </w:pPr>
      <w:r w:rsidRPr="006805D7">
        <w:rPr>
          <w:rFonts w:ascii="Cambria" w:eastAsia="Times New Roman" w:hAnsi="Cambria" w:cs="Times New Roman"/>
          <w:color w:val="000000"/>
          <w:sz w:val="24"/>
          <w:szCs w:val="24"/>
          <w:lang w:eastAsia="pl-PL"/>
        </w:rPr>
        <w:t>Przedszkole Nr 41</w:t>
      </w:r>
    </w:p>
    <w:p w14:paraId="49189B13" w14:textId="77777777" w:rsidR="006805D7" w:rsidRPr="006805D7" w:rsidRDefault="006805D7" w:rsidP="006805D7">
      <w:pPr>
        <w:spacing w:line="240" w:lineRule="auto"/>
        <w:rPr>
          <w:rFonts w:ascii="Cambria" w:eastAsia="Times New Roman" w:hAnsi="Cambria" w:cs="Times New Roman"/>
          <w:sz w:val="24"/>
          <w:szCs w:val="24"/>
          <w:lang w:eastAsia="pl-PL"/>
        </w:rPr>
      </w:pPr>
      <w:r w:rsidRPr="006805D7">
        <w:rPr>
          <w:rFonts w:ascii="Cambria" w:eastAsia="Times New Roman" w:hAnsi="Cambria" w:cs="Times New Roman"/>
          <w:iCs/>
          <w:color w:val="000000"/>
          <w:sz w:val="24"/>
          <w:szCs w:val="24"/>
          <w:lang w:eastAsia="pl-PL"/>
        </w:rPr>
        <w:t>ul. Głęboka 19</w:t>
      </w:r>
    </w:p>
    <w:p w14:paraId="500215F9" w14:textId="77777777" w:rsidR="006805D7" w:rsidRPr="006805D7" w:rsidRDefault="006805D7" w:rsidP="006805D7">
      <w:pPr>
        <w:spacing w:line="240" w:lineRule="auto"/>
        <w:rPr>
          <w:rFonts w:ascii="Cambria" w:eastAsia="Times New Roman" w:hAnsi="Cambria" w:cs="Times New Roman"/>
          <w:sz w:val="24"/>
          <w:szCs w:val="24"/>
          <w:lang w:eastAsia="pl-PL"/>
        </w:rPr>
      </w:pPr>
      <w:r w:rsidRPr="006805D7">
        <w:rPr>
          <w:rFonts w:ascii="Cambria" w:eastAsia="Times New Roman" w:hAnsi="Cambria" w:cs="Times New Roman"/>
          <w:iCs/>
          <w:color w:val="000000"/>
          <w:sz w:val="24"/>
          <w:szCs w:val="24"/>
          <w:lang w:eastAsia="pl-PL"/>
        </w:rPr>
        <w:t>80-759 Gdańsk</w:t>
      </w:r>
    </w:p>
    <w:p w14:paraId="4A691FE2" w14:textId="7FBB2589" w:rsidR="00305726" w:rsidRPr="000E1DA3" w:rsidRDefault="007746F4" w:rsidP="00FF1E3D">
      <w:pPr>
        <w:spacing w:after="0" w:line="360" w:lineRule="auto"/>
        <w:jc w:val="right"/>
        <w:rPr>
          <w:rFonts w:ascii="Cambria" w:hAnsi="Cambria"/>
        </w:rPr>
      </w:pPr>
      <w:r w:rsidRPr="000E1DA3">
        <w:rPr>
          <w:rFonts w:ascii="Cambria" w:hAnsi="Cambria"/>
        </w:rPr>
        <w:t>Zał. nr 2  do SWZ</w:t>
      </w:r>
    </w:p>
    <w:p w14:paraId="3DF8F313" w14:textId="77777777" w:rsidR="00DF05BB" w:rsidRPr="000E1DA3" w:rsidRDefault="00DF05BB" w:rsidP="007746F4">
      <w:pPr>
        <w:spacing w:after="0" w:line="360" w:lineRule="auto"/>
        <w:jc w:val="center"/>
        <w:rPr>
          <w:rFonts w:ascii="Cambria" w:hAnsi="Cambria"/>
        </w:rPr>
      </w:pPr>
      <w:r w:rsidRPr="000E1DA3">
        <w:rPr>
          <w:rFonts w:ascii="Cambria" w:hAnsi="Cambria"/>
        </w:rPr>
        <w:t xml:space="preserve">CZĘSTOTLIWOŚĆ DOSTAW </w:t>
      </w:r>
    </w:p>
    <w:p w14:paraId="1291EECE" w14:textId="77777777" w:rsidR="007746F4" w:rsidRPr="000E1DA3" w:rsidRDefault="007746F4" w:rsidP="007746F4">
      <w:pPr>
        <w:spacing w:after="0" w:line="360" w:lineRule="auto"/>
        <w:jc w:val="center"/>
        <w:rPr>
          <w:rFonts w:ascii="Cambria" w:hAnsi="Cambria"/>
        </w:rPr>
      </w:pPr>
      <w:r w:rsidRPr="000E1DA3">
        <w:rPr>
          <w:rFonts w:ascii="Cambria" w:hAnsi="Cambria"/>
        </w:rPr>
        <w:t>OPIS PRZEDMIOTU ZAMÓWIENIA I WYMAGANIA</w:t>
      </w:r>
    </w:p>
    <w:p w14:paraId="566C8504" w14:textId="24B884B8" w:rsidR="00695C7D" w:rsidRPr="000E1DA3" w:rsidRDefault="007746F4" w:rsidP="00885EAE">
      <w:pPr>
        <w:spacing w:after="0" w:line="360" w:lineRule="auto"/>
        <w:jc w:val="center"/>
        <w:rPr>
          <w:rFonts w:ascii="Cambria" w:hAnsi="Cambria"/>
        </w:rPr>
      </w:pPr>
      <w:r w:rsidRPr="000E1DA3">
        <w:rPr>
          <w:rFonts w:ascii="Cambria" w:hAnsi="Cambria"/>
        </w:rPr>
        <w:t>DLA WSZYSTKICH CZĘŚCI PRZEDMIOTU ZAMÓWIENIA</w:t>
      </w:r>
    </w:p>
    <w:tbl>
      <w:tblPr>
        <w:tblStyle w:val="Tabela-Siatka"/>
        <w:tblpPr w:leftFromText="141" w:rightFromText="141" w:vertAnchor="page" w:horzAnchor="margin" w:tblpXSpec="center" w:tblpY="5653"/>
        <w:tblW w:w="8931" w:type="dxa"/>
        <w:tblLook w:val="04A0" w:firstRow="1" w:lastRow="0" w:firstColumn="1" w:lastColumn="0" w:noHBand="0" w:noVBand="1"/>
      </w:tblPr>
      <w:tblGrid>
        <w:gridCol w:w="2912"/>
        <w:gridCol w:w="2333"/>
        <w:gridCol w:w="3686"/>
      </w:tblGrid>
      <w:tr w:rsidR="000E1DA3" w:rsidRPr="000E1DA3" w14:paraId="06A6136A" w14:textId="77777777" w:rsidTr="006B6AB1">
        <w:tc>
          <w:tcPr>
            <w:tcW w:w="2912" w:type="dxa"/>
            <w:vAlign w:val="center"/>
          </w:tcPr>
          <w:p w14:paraId="47CA3076" w14:textId="77777777" w:rsidR="000E1DA3" w:rsidRPr="000E1DA3" w:rsidRDefault="000E1DA3" w:rsidP="000E1DA3">
            <w:pPr>
              <w:rPr>
                <w:rFonts w:ascii="Cambria" w:hAnsi="Cambria" w:cs="Times New Roman"/>
                <w:b/>
              </w:rPr>
            </w:pPr>
            <w:r w:rsidRPr="000E1DA3">
              <w:rPr>
                <w:rFonts w:ascii="Cambria" w:hAnsi="Cambria" w:cs="Times New Roman"/>
                <w:b/>
              </w:rPr>
              <w:t xml:space="preserve">Nazwa części </w:t>
            </w:r>
          </w:p>
        </w:tc>
        <w:tc>
          <w:tcPr>
            <w:tcW w:w="2333" w:type="dxa"/>
            <w:vAlign w:val="center"/>
          </w:tcPr>
          <w:p w14:paraId="32B1F7BC" w14:textId="77777777" w:rsidR="000E1DA3" w:rsidRPr="000E1DA3" w:rsidRDefault="000E1DA3" w:rsidP="000E1DA3">
            <w:pPr>
              <w:rPr>
                <w:rFonts w:ascii="Cambria" w:hAnsi="Cambria" w:cs="Times New Roman"/>
                <w:b/>
              </w:rPr>
            </w:pPr>
            <w:r w:rsidRPr="000E1DA3">
              <w:rPr>
                <w:rFonts w:ascii="Cambria" w:hAnsi="Cambria" w:cs="Times New Roman"/>
                <w:b/>
              </w:rPr>
              <w:t xml:space="preserve">Częstotliwość dostawy </w:t>
            </w:r>
          </w:p>
        </w:tc>
        <w:tc>
          <w:tcPr>
            <w:tcW w:w="3686" w:type="dxa"/>
            <w:vAlign w:val="center"/>
          </w:tcPr>
          <w:p w14:paraId="7079AB1B" w14:textId="77777777" w:rsidR="000E1DA3" w:rsidRPr="000E1DA3" w:rsidRDefault="000E1DA3" w:rsidP="000E1DA3">
            <w:pPr>
              <w:rPr>
                <w:rFonts w:ascii="Cambria" w:hAnsi="Cambria" w:cs="Times New Roman"/>
                <w:b/>
              </w:rPr>
            </w:pPr>
            <w:r w:rsidRPr="000E1DA3">
              <w:rPr>
                <w:rFonts w:ascii="Cambria" w:hAnsi="Cambria" w:cs="Times New Roman"/>
                <w:b/>
              </w:rPr>
              <w:t xml:space="preserve">Godziny dostawy </w:t>
            </w:r>
          </w:p>
        </w:tc>
      </w:tr>
      <w:tr w:rsidR="000E1DA3" w:rsidRPr="000E1DA3" w14:paraId="6B429FE9" w14:textId="77777777" w:rsidTr="006B6AB1">
        <w:tc>
          <w:tcPr>
            <w:tcW w:w="2912" w:type="dxa"/>
            <w:vAlign w:val="center"/>
          </w:tcPr>
          <w:p w14:paraId="2C436C80" w14:textId="49AA4B22" w:rsidR="000E1DA3" w:rsidRPr="000E1DA3" w:rsidRDefault="006805D7" w:rsidP="000E1DA3">
            <w:pPr>
              <w:rPr>
                <w:rFonts w:ascii="Cambria" w:hAnsi="Cambria" w:cs="Times New Roman"/>
                <w:sz w:val="24"/>
                <w:szCs w:val="24"/>
              </w:rPr>
            </w:pPr>
            <w:r w:rsidRPr="005406EB">
              <w:rPr>
                <w:rFonts w:ascii="Cambria" w:hAnsi="Cambria" w:cs="Arial"/>
              </w:rPr>
              <w:t>Sukcesywna dostawa pieczywa</w:t>
            </w:r>
          </w:p>
        </w:tc>
        <w:tc>
          <w:tcPr>
            <w:tcW w:w="2333" w:type="dxa"/>
            <w:vAlign w:val="center"/>
          </w:tcPr>
          <w:p w14:paraId="31A63DAC" w14:textId="28229D3D" w:rsidR="000E1DA3" w:rsidRPr="000E1DA3" w:rsidRDefault="00CC6814" w:rsidP="000E1DA3">
            <w:pPr>
              <w:rPr>
                <w:rFonts w:ascii="Cambria" w:hAnsi="Cambria" w:cs="Times New Roman"/>
                <w:sz w:val="24"/>
                <w:szCs w:val="24"/>
              </w:rPr>
            </w:pPr>
            <w:r>
              <w:rPr>
                <w:rFonts w:ascii="Cambria" w:hAnsi="Cambria" w:cs="Times New Roman"/>
                <w:sz w:val="24"/>
                <w:szCs w:val="24"/>
              </w:rPr>
              <w:t>CODZINNIE</w:t>
            </w:r>
          </w:p>
        </w:tc>
        <w:tc>
          <w:tcPr>
            <w:tcW w:w="3686" w:type="dxa"/>
            <w:vAlign w:val="center"/>
          </w:tcPr>
          <w:p w14:paraId="5198BAC9" w14:textId="1BB64F2D" w:rsidR="000E1DA3" w:rsidRPr="000E1DA3" w:rsidRDefault="001E5735" w:rsidP="000E1DA3">
            <w:pPr>
              <w:rPr>
                <w:rFonts w:ascii="Cambria" w:hAnsi="Cambria" w:cs="Times New Roman"/>
                <w:sz w:val="24"/>
                <w:szCs w:val="24"/>
              </w:rPr>
            </w:pPr>
            <w:r>
              <w:rPr>
                <w:rFonts w:ascii="Cambria" w:hAnsi="Cambria" w:cs="Times New Roman"/>
                <w:sz w:val="24"/>
                <w:szCs w:val="24"/>
              </w:rPr>
              <w:t>06:00-7:00</w:t>
            </w:r>
          </w:p>
        </w:tc>
      </w:tr>
      <w:tr w:rsidR="000E1DA3" w:rsidRPr="000E1DA3" w14:paraId="15DBE0C2" w14:textId="77777777" w:rsidTr="006B6AB1">
        <w:tc>
          <w:tcPr>
            <w:tcW w:w="2912" w:type="dxa"/>
            <w:vAlign w:val="center"/>
          </w:tcPr>
          <w:p w14:paraId="75FDA740" w14:textId="0A197CCE" w:rsidR="000E1DA3" w:rsidRPr="000E1DA3" w:rsidRDefault="006805D7" w:rsidP="000E1DA3">
            <w:pPr>
              <w:rPr>
                <w:rFonts w:ascii="Cambria" w:hAnsi="Cambria" w:cs="Times New Roman"/>
                <w:sz w:val="24"/>
                <w:szCs w:val="24"/>
              </w:rPr>
            </w:pPr>
            <w:r w:rsidRPr="005406EB">
              <w:rPr>
                <w:rFonts w:ascii="Cambria" w:hAnsi="Cambria" w:cs="Arial"/>
              </w:rPr>
              <w:t>Sukcesywna dostawa mięsa i wędlin</w:t>
            </w:r>
          </w:p>
        </w:tc>
        <w:tc>
          <w:tcPr>
            <w:tcW w:w="2333" w:type="dxa"/>
            <w:vAlign w:val="center"/>
          </w:tcPr>
          <w:p w14:paraId="1F063AF6" w14:textId="3BD4D9D2" w:rsidR="000E1DA3" w:rsidRPr="000E1DA3" w:rsidRDefault="004F6C53" w:rsidP="000E1DA3">
            <w:pPr>
              <w:rPr>
                <w:rFonts w:ascii="Cambria" w:hAnsi="Cambria" w:cs="Times New Roman"/>
                <w:sz w:val="24"/>
                <w:szCs w:val="24"/>
              </w:rPr>
            </w:pPr>
            <w:r>
              <w:rPr>
                <w:rFonts w:ascii="Cambria" w:hAnsi="Cambria" w:cs="Times New Roman"/>
                <w:sz w:val="24"/>
                <w:szCs w:val="24"/>
              </w:rPr>
              <w:t>CODZINNIE</w:t>
            </w:r>
          </w:p>
        </w:tc>
        <w:tc>
          <w:tcPr>
            <w:tcW w:w="3686" w:type="dxa"/>
            <w:vAlign w:val="center"/>
          </w:tcPr>
          <w:p w14:paraId="4D10BAD2" w14:textId="42AA9AB5" w:rsidR="000E1DA3" w:rsidRPr="000E1DA3" w:rsidRDefault="00E865AE" w:rsidP="000E1DA3">
            <w:pPr>
              <w:rPr>
                <w:rFonts w:ascii="Cambria" w:hAnsi="Cambria" w:cs="Times New Roman"/>
                <w:sz w:val="24"/>
                <w:szCs w:val="24"/>
              </w:rPr>
            </w:pPr>
            <w:r>
              <w:rPr>
                <w:rFonts w:ascii="Cambria" w:hAnsi="Cambria" w:cs="Times New Roman"/>
                <w:sz w:val="24"/>
                <w:szCs w:val="24"/>
              </w:rPr>
              <w:t>06:00-08:00</w:t>
            </w:r>
          </w:p>
        </w:tc>
      </w:tr>
      <w:tr w:rsidR="000E1DA3" w:rsidRPr="000E1DA3" w14:paraId="73FCF908" w14:textId="77777777" w:rsidTr="006B6AB1">
        <w:tc>
          <w:tcPr>
            <w:tcW w:w="2912" w:type="dxa"/>
            <w:vAlign w:val="center"/>
          </w:tcPr>
          <w:p w14:paraId="2F4A3D7B" w14:textId="55022432" w:rsidR="000E1DA3" w:rsidRPr="000E1DA3" w:rsidRDefault="006805D7" w:rsidP="000E1DA3">
            <w:pPr>
              <w:rPr>
                <w:rFonts w:ascii="Cambria" w:hAnsi="Cambria" w:cs="Times New Roman"/>
                <w:sz w:val="24"/>
                <w:szCs w:val="24"/>
              </w:rPr>
            </w:pPr>
            <w:r w:rsidRPr="005406EB">
              <w:rPr>
                <w:rFonts w:ascii="Cambria" w:hAnsi="Cambria" w:cs="Arial"/>
              </w:rPr>
              <w:t>Sukcesywna dostawa świeżych ryb</w:t>
            </w:r>
          </w:p>
        </w:tc>
        <w:tc>
          <w:tcPr>
            <w:tcW w:w="2333" w:type="dxa"/>
            <w:vAlign w:val="center"/>
          </w:tcPr>
          <w:p w14:paraId="4E256AB4" w14:textId="2FC6962D" w:rsidR="000E1DA3" w:rsidRPr="000E1DA3" w:rsidRDefault="00E40C6C" w:rsidP="000E1DA3">
            <w:pPr>
              <w:rPr>
                <w:rFonts w:ascii="Cambria" w:hAnsi="Cambria" w:cs="Times New Roman"/>
                <w:sz w:val="24"/>
                <w:szCs w:val="24"/>
              </w:rPr>
            </w:pPr>
            <w:r>
              <w:rPr>
                <w:rFonts w:ascii="Cambria" w:hAnsi="Cambria" w:cs="Times New Roman"/>
                <w:sz w:val="24"/>
                <w:szCs w:val="24"/>
              </w:rPr>
              <w:t>RAZ W TYGODNIU</w:t>
            </w:r>
          </w:p>
        </w:tc>
        <w:tc>
          <w:tcPr>
            <w:tcW w:w="3686" w:type="dxa"/>
            <w:vAlign w:val="center"/>
          </w:tcPr>
          <w:p w14:paraId="0C7B5F20" w14:textId="49605282" w:rsidR="000E1DA3" w:rsidRPr="000E1DA3" w:rsidRDefault="00D12C1E" w:rsidP="000E1DA3">
            <w:pPr>
              <w:rPr>
                <w:rFonts w:ascii="Cambria" w:hAnsi="Cambria" w:cs="Times New Roman"/>
                <w:sz w:val="24"/>
                <w:szCs w:val="24"/>
              </w:rPr>
            </w:pPr>
            <w:r>
              <w:rPr>
                <w:rFonts w:ascii="Cambria" w:hAnsi="Cambria" w:cs="Times New Roman"/>
                <w:sz w:val="24"/>
                <w:szCs w:val="24"/>
              </w:rPr>
              <w:t>06:00-10:00</w:t>
            </w:r>
          </w:p>
        </w:tc>
      </w:tr>
      <w:tr w:rsidR="000E1DA3" w:rsidRPr="000E1DA3" w14:paraId="2A3C1A2B" w14:textId="77777777" w:rsidTr="006B6AB1">
        <w:tc>
          <w:tcPr>
            <w:tcW w:w="2912" w:type="dxa"/>
            <w:vAlign w:val="center"/>
          </w:tcPr>
          <w:p w14:paraId="4AEAA0C4" w14:textId="16759783" w:rsidR="000E1DA3" w:rsidRPr="000E1DA3" w:rsidRDefault="006805D7" w:rsidP="000E1DA3">
            <w:pPr>
              <w:rPr>
                <w:rFonts w:ascii="Cambria" w:hAnsi="Cambria" w:cs="Times New Roman"/>
                <w:sz w:val="24"/>
                <w:szCs w:val="24"/>
              </w:rPr>
            </w:pPr>
            <w:r w:rsidRPr="005406EB">
              <w:rPr>
                <w:rFonts w:ascii="Cambria" w:hAnsi="Cambria" w:cs="Arial"/>
              </w:rPr>
              <w:t>Sukcesywna dostawa warzyw i owoców</w:t>
            </w:r>
          </w:p>
        </w:tc>
        <w:tc>
          <w:tcPr>
            <w:tcW w:w="2333" w:type="dxa"/>
            <w:vAlign w:val="center"/>
          </w:tcPr>
          <w:p w14:paraId="26265898" w14:textId="1AA89A25" w:rsidR="000E1DA3" w:rsidRPr="000E1DA3" w:rsidRDefault="00307A21" w:rsidP="000E1DA3">
            <w:pPr>
              <w:rPr>
                <w:rFonts w:ascii="Cambria" w:hAnsi="Cambria" w:cs="Times New Roman"/>
                <w:sz w:val="24"/>
                <w:szCs w:val="24"/>
              </w:rPr>
            </w:pPr>
            <w:r>
              <w:rPr>
                <w:rFonts w:ascii="Cambria" w:hAnsi="Cambria" w:cs="Times New Roman"/>
                <w:sz w:val="24"/>
                <w:szCs w:val="24"/>
              </w:rPr>
              <w:t>CODZINNIE</w:t>
            </w:r>
          </w:p>
        </w:tc>
        <w:tc>
          <w:tcPr>
            <w:tcW w:w="3686" w:type="dxa"/>
            <w:vAlign w:val="center"/>
          </w:tcPr>
          <w:p w14:paraId="28218D72" w14:textId="7300A60B" w:rsidR="000E1DA3" w:rsidRPr="000E1DA3" w:rsidRDefault="003C71CC" w:rsidP="000E1DA3">
            <w:pPr>
              <w:rPr>
                <w:rFonts w:ascii="Cambria" w:hAnsi="Cambria" w:cs="Times New Roman"/>
                <w:sz w:val="24"/>
                <w:szCs w:val="24"/>
              </w:rPr>
            </w:pPr>
            <w:r>
              <w:rPr>
                <w:rFonts w:ascii="Cambria" w:hAnsi="Cambria" w:cs="Times New Roman"/>
                <w:sz w:val="24"/>
                <w:szCs w:val="24"/>
              </w:rPr>
              <w:t>06:00-08:00</w:t>
            </w:r>
          </w:p>
        </w:tc>
      </w:tr>
      <w:tr w:rsidR="000E1DA3" w:rsidRPr="000E1DA3" w14:paraId="32252965" w14:textId="77777777" w:rsidTr="006B6AB1">
        <w:tc>
          <w:tcPr>
            <w:tcW w:w="2912" w:type="dxa"/>
            <w:vAlign w:val="center"/>
          </w:tcPr>
          <w:p w14:paraId="5EC4AF99" w14:textId="11895391" w:rsidR="000E1DA3" w:rsidRPr="000E1DA3" w:rsidRDefault="006805D7" w:rsidP="000E1DA3">
            <w:pPr>
              <w:rPr>
                <w:rFonts w:ascii="Cambria" w:hAnsi="Cambria" w:cs="Times New Roman"/>
                <w:sz w:val="24"/>
                <w:szCs w:val="24"/>
              </w:rPr>
            </w:pPr>
            <w:r w:rsidRPr="005406EB">
              <w:rPr>
                <w:rFonts w:ascii="Cambria" w:hAnsi="Cambria" w:cs="Arial"/>
              </w:rPr>
              <w:t>Sukcesywna dostawa mrożonek i ryb mrożonych</w:t>
            </w:r>
          </w:p>
        </w:tc>
        <w:tc>
          <w:tcPr>
            <w:tcW w:w="2333" w:type="dxa"/>
            <w:vAlign w:val="center"/>
          </w:tcPr>
          <w:p w14:paraId="3A916177" w14:textId="3EA09864" w:rsidR="000E1DA3" w:rsidRPr="000E1DA3" w:rsidRDefault="00695168" w:rsidP="000E1DA3">
            <w:pPr>
              <w:rPr>
                <w:rFonts w:ascii="Cambria" w:hAnsi="Cambria" w:cs="Times New Roman"/>
                <w:sz w:val="24"/>
                <w:szCs w:val="24"/>
              </w:rPr>
            </w:pPr>
            <w:r>
              <w:rPr>
                <w:rFonts w:ascii="Cambria" w:hAnsi="Cambria" w:cs="Times New Roman"/>
                <w:sz w:val="24"/>
                <w:szCs w:val="24"/>
              </w:rPr>
              <w:t>RAZ W TYGODNIU</w:t>
            </w:r>
          </w:p>
        </w:tc>
        <w:tc>
          <w:tcPr>
            <w:tcW w:w="3686" w:type="dxa"/>
            <w:vAlign w:val="center"/>
          </w:tcPr>
          <w:p w14:paraId="7654E6BF" w14:textId="05526F60" w:rsidR="000E1DA3" w:rsidRPr="000E1DA3" w:rsidRDefault="003C71CC" w:rsidP="000E1DA3">
            <w:pPr>
              <w:rPr>
                <w:rFonts w:ascii="Cambria" w:hAnsi="Cambria" w:cs="Times New Roman"/>
                <w:sz w:val="24"/>
                <w:szCs w:val="24"/>
              </w:rPr>
            </w:pPr>
            <w:r>
              <w:rPr>
                <w:rFonts w:ascii="Cambria" w:hAnsi="Cambria" w:cs="Times New Roman"/>
                <w:sz w:val="24"/>
                <w:szCs w:val="24"/>
              </w:rPr>
              <w:t>06:00-08:00</w:t>
            </w:r>
          </w:p>
        </w:tc>
      </w:tr>
      <w:tr w:rsidR="000E1DA3" w:rsidRPr="000E1DA3" w14:paraId="3C837B97" w14:textId="77777777" w:rsidTr="006B6AB1">
        <w:tc>
          <w:tcPr>
            <w:tcW w:w="2912" w:type="dxa"/>
            <w:vAlign w:val="center"/>
          </w:tcPr>
          <w:p w14:paraId="56B1D2D8" w14:textId="287BA9C1" w:rsidR="000E1DA3" w:rsidRPr="000E1DA3" w:rsidRDefault="006805D7" w:rsidP="000E1DA3">
            <w:pPr>
              <w:rPr>
                <w:rFonts w:ascii="Cambria" w:hAnsi="Cambria" w:cs="Times New Roman"/>
                <w:sz w:val="24"/>
                <w:szCs w:val="24"/>
              </w:rPr>
            </w:pPr>
            <w:r w:rsidRPr="005406EB">
              <w:rPr>
                <w:rFonts w:ascii="Cambria" w:hAnsi="Cambria" w:cs="Arial"/>
              </w:rPr>
              <w:t>Sukcesywna dostawa różnych artykułów  spożywczych</w:t>
            </w:r>
          </w:p>
        </w:tc>
        <w:tc>
          <w:tcPr>
            <w:tcW w:w="2333" w:type="dxa"/>
            <w:vAlign w:val="center"/>
          </w:tcPr>
          <w:p w14:paraId="7EF2896C" w14:textId="0D529152" w:rsidR="000E1DA3" w:rsidRPr="000E1DA3" w:rsidRDefault="00682AE3" w:rsidP="000E1DA3">
            <w:pPr>
              <w:rPr>
                <w:rFonts w:ascii="Cambria" w:hAnsi="Cambria" w:cs="Times New Roman"/>
                <w:sz w:val="24"/>
                <w:szCs w:val="24"/>
              </w:rPr>
            </w:pPr>
            <w:r>
              <w:rPr>
                <w:rFonts w:ascii="Cambria" w:hAnsi="Cambria" w:cs="Times New Roman"/>
                <w:sz w:val="24"/>
                <w:szCs w:val="24"/>
              </w:rPr>
              <w:t>3 RAZY W TYGODNIU</w:t>
            </w:r>
          </w:p>
        </w:tc>
        <w:tc>
          <w:tcPr>
            <w:tcW w:w="3686" w:type="dxa"/>
            <w:vAlign w:val="center"/>
          </w:tcPr>
          <w:p w14:paraId="398EF616" w14:textId="10C1514F" w:rsidR="000E1DA3" w:rsidRPr="000E1DA3" w:rsidRDefault="003C71CC" w:rsidP="000E1DA3">
            <w:pPr>
              <w:rPr>
                <w:rFonts w:ascii="Cambria" w:hAnsi="Cambria" w:cs="Times New Roman"/>
                <w:sz w:val="24"/>
                <w:szCs w:val="24"/>
              </w:rPr>
            </w:pPr>
            <w:r>
              <w:rPr>
                <w:rFonts w:ascii="Cambria" w:hAnsi="Cambria" w:cs="Times New Roman"/>
                <w:sz w:val="24"/>
                <w:szCs w:val="24"/>
              </w:rPr>
              <w:t>06:00-08:00</w:t>
            </w:r>
          </w:p>
        </w:tc>
      </w:tr>
      <w:tr w:rsidR="000E1DA3" w:rsidRPr="000E1DA3" w14:paraId="75C11800" w14:textId="77777777" w:rsidTr="006B6AB1">
        <w:tc>
          <w:tcPr>
            <w:tcW w:w="2912" w:type="dxa"/>
            <w:vAlign w:val="center"/>
          </w:tcPr>
          <w:p w14:paraId="1B292247" w14:textId="7F321378" w:rsidR="000E1DA3" w:rsidRPr="000E1DA3" w:rsidRDefault="006805D7" w:rsidP="000E1DA3">
            <w:pPr>
              <w:rPr>
                <w:rFonts w:ascii="Cambria" w:hAnsi="Cambria" w:cs="Times New Roman"/>
                <w:sz w:val="24"/>
                <w:szCs w:val="24"/>
              </w:rPr>
            </w:pPr>
            <w:r w:rsidRPr="005406EB">
              <w:rPr>
                <w:rFonts w:ascii="Cambria" w:hAnsi="Cambria" w:cs="Arial"/>
              </w:rPr>
              <w:t>Sukcesywna dostawa nabiału</w:t>
            </w:r>
          </w:p>
        </w:tc>
        <w:tc>
          <w:tcPr>
            <w:tcW w:w="2333" w:type="dxa"/>
            <w:vAlign w:val="center"/>
          </w:tcPr>
          <w:p w14:paraId="1414D024" w14:textId="52171375" w:rsidR="000E1DA3" w:rsidRPr="000E1DA3" w:rsidRDefault="00682AE3" w:rsidP="000E1DA3">
            <w:pPr>
              <w:rPr>
                <w:rFonts w:ascii="Cambria" w:hAnsi="Cambria" w:cs="Times New Roman"/>
                <w:sz w:val="24"/>
                <w:szCs w:val="24"/>
              </w:rPr>
            </w:pPr>
            <w:r>
              <w:rPr>
                <w:rFonts w:ascii="Cambria" w:hAnsi="Cambria" w:cs="Times New Roman"/>
                <w:sz w:val="24"/>
                <w:szCs w:val="24"/>
              </w:rPr>
              <w:t>3 RAZY W TYGODNIU</w:t>
            </w:r>
          </w:p>
        </w:tc>
        <w:tc>
          <w:tcPr>
            <w:tcW w:w="3686" w:type="dxa"/>
            <w:vAlign w:val="center"/>
          </w:tcPr>
          <w:p w14:paraId="7D81C074" w14:textId="62C490C8" w:rsidR="000E1DA3" w:rsidRPr="000E1DA3" w:rsidRDefault="003C71CC" w:rsidP="000E1DA3">
            <w:pPr>
              <w:rPr>
                <w:rFonts w:ascii="Cambria" w:hAnsi="Cambria" w:cs="Times New Roman"/>
                <w:sz w:val="24"/>
                <w:szCs w:val="24"/>
              </w:rPr>
            </w:pPr>
            <w:r>
              <w:rPr>
                <w:rFonts w:ascii="Cambria" w:hAnsi="Cambria" w:cs="Times New Roman"/>
                <w:sz w:val="24"/>
                <w:szCs w:val="24"/>
              </w:rPr>
              <w:t>06:00-08:00</w:t>
            </w:r>
          </w:p>
        </w:tc>
      </w:tr>
    </w:tbl>
    <w:p w14:paraId="2401D0F2" w14:textId="4A63DC85" w:rsidR="00DF05BB" w:rsidRPr="000E1DA3" w:rsidRDefault="00695C7D" w:rsidP="000E1DA3">
      <w:pPr>
        <w:pStyle w:val="Akapitzlist"/>
        <w:shd w:val="clear" w:color="auto" w:fill="9CC2E5" w:themeFill="accent1" w:themeFillTint="99"/>
        <w:spacing w:after="0" w:line="360" w:lineRule="auto"/>
        <w:jc w:val="both"/>
        <w:rPr>
          <w:rFonts w:ascii="Cambria" w:hAnsi="Cambria"/>
          <w:b/>
        </w:rPr>
      </w:pPr>
      <w:r w:rsidRPr="000E1DA3">
        <w:rPr>
          <w:rFonts w:ascii="Cambria" w:hAnsi="Cambria"/>
          <w:b/>
        </w:rPr>
        <w:t xml:space="preserve">CZĘSTOTLIWOŚĆ DOSTAWY: </w:t>
      </w:r>
    </w:p>
    <w:p w14:paraId="0AE90457" w14:textId="77777777" w:rsidR="000E1DA3" w:rsidRPr="000E1DA3" w:rsidRDefault="000E1DA3" w:rsidP="00CF772A">
      <w:pPr>
        <w:spacing w:after="0" w:line="360" w:lineRule="auto"/>
        <w:jc w:val="both"/>
        <w:rPr>
          <w:rFonts w:ascii="Cambria" w:hAnsi="Cambria"/>
          <w:b/>
          <w:color w:val="FF0000"/>
          <w:sz w:val="28"/>
          <w:szCs w:val="28"/>
          <w:u w:val="single"/>
        </w:rPr>
      </w:pPr>
    </w:p>
    <w:p w14:paraId="41BE17ED" w14:textId="77777777" w:rsidR="00766EA0" w:rsidRDefault="00766EA0" w:rsidP="00CF772A">
      <w:pPr>
        <w:spacing w:after="0" w:line="360" w:lineRule="auto"/>
        <w:jc w:val="both"/>
        <w:rPr>
          <w:rFonts w:ascii="Cambria" w:hAnsi="Cambria"/>
          <w:b/>
          <w:color w:val="FF0000"/>
          <w:sz w:val="28"/>
          <w:szCs w:val="28"/>
          <w:u w:val="single"/>
        </w:rPr>
      </w:pPr>
    </w:p>
    <w:p w14:paraId="3948C003" w14:textId="7E313B55"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Wykonawca dostarczy zamówione artykuły żywnościowe do miejsca wskazanego przez </w:t>
      </w:r>
      <w:r w:rsidR="00CF772A" w:rsidRPr="000E1DA3">
        <w:rPr>
          <w:rFonts w:ascii="Cambria" w:hAnsi="Cambria"/>
          <w:b/>
          <w:color w:val="FF0000"/>
          <w:sz w:val="28"/>
          <w:szCs w:val="28"/>
          <w:u w:val="single"/>
        </w:rPr>
        <w:t>Zamawiającego</w:t>
      </w:r>
      <w:r w:rsidRPr="000E1DA3">
        <w:rPr>
          <w:rFonts w:ascii="Cambria" w:hAnsi="Cambria"/>
          <w:b/>
          <w:color w:val="FF0000"/>
          <w:sz w:val="28"/>
          <w:szCs w:val="28"/>
          <w:u w:val="single"/>
        </w:rPr>
        <w:t xml:space="preserve"> na własny koszt i na własne ryzyko. Wykonawca dokona </w:t>
      </w:r>
      <w:r w:rsidR="00CF772A" w:rsidRPr="000E1DA3">
        <w:rPr>
          <w:rFonts w:ascii="Cambria" w:hAnsi="Cambria"/>
          <w:b/>
          <w:color w:val="FF0000"/>
          <w:sz w:val="28"/>
          <w:szCs w:val="28"/>
          <w:u w:val="single"/>
        </w:rPr>
        <w:t xml:space="preserve">również wniesienia, </w:t>
      </w:r>
      <w:r w:rsidRPr="000E1DA3">
        <w:rPr>
          <w:rFonts w:ascii="Cambria" w:hAnsi="Cambria"/>
          <w:b/>
          <w:color w:val="FF0000"/>
          <w:sz w:val="28"/>
          <w:szCs w:val="28"/>
          <w:u w:val="single"/>
        </w:rPr>
        <w:t>rozładunku zamówionego</w:t>
      </w:r>
    </w:p>
    <w:p w14:paraId="44F7CF5D" w14:textId="0BFFAA83"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towaru </w:t>
      </w:r>
      <w:r w:rsidR="00CF772A" w:rsidRPr="000E1DA3">
        <w:rPr>
          <w:rFonts w:ascii="Cambria" w:hAnsi="Cambria"/>
          <w:b/>
          <w:color w:val="FF0000"/>
          <w:sz w:val="28"/>
          <w:szCs w:val="28"/>
          <w:u w:val="single"/>
        </w:rPr>
        <w:t xml:space="preserve">we wskazanym przez Zamawiającego miejscu, co zostanie potwierdzone protokołem </w:t>
      </w:r>
      <w:r w:rsidR="00766EA0" w:rsidRPr="000E1DA3">
        <w:rPr>
          <w:rFonts w:ascii="Cambria" w:hAnsi="Cambria"/>
          <w:b/>
          <w:color w:val="FF0000"/>
          <w:sz w:val="28"/>
          <w:szCs w:val="28"/>
          <w:u w:val="single"/>
        </w:rPr>
        <w:t>odbioru</w:t>
      </w:r>
      <w:r w:rsidR="00CF772A" w:rsidRPr="000E1DA3">
        <w:rPr>
          <w:rFonts w:ascii="Cambria" w:hAnsi="Cambria"/>
          <w:b/>
          <w:color w:val="FF0000"/>
          <w:sz w:val="28"/>
          <w:szCs w:val="28"/>
          <w:u w:val="single"/>
        </w:rPr>
        <w:t xml:space="preserve"> </w:t>
      </w:r>
      <w:r w:rsidR="00766EA0">
        <w:rPr>
          <w:rFonts w:ascii="Cambria" w:hAnsi="Cambria"/>
          <w:b/>
          <w:color w:val="FF0000"/>
          <w:sz w:val="28"/>
          <w:szCs w:val="28"/>
          <w:u w:val="single"/>
        </w:rPr>
        <w:t xml:space="preserve"> lub WZ </w:t>
      </w:r>
      <w:r w:rsidR="006824F9" w:rsidRPr="000E1DA3">
        <w:rPr>
          <w:rFonts w:ascii="Cambria" w:hAnsi="Cambria"/>
          <w:b/>
          <w:color w:val="FF0000"/>
          <w:sz w:val="28"/>
          <w:szCs w:val="28"/>
          <w:u w:val="single"/>
        </w:rPr>
        <w:t>podpisanym przez obie strony  (</w:t>
      </w:r>
      <w:r w:rsidR="00BD0555" w:rsidRPr="000E1DA3">
        <w:rPr>
          <w:rFonts w:ascii="Cambria" w:hAnsi="Cambria"/>
          <w:b/>
          <w:color w:val="FF0000"/>
          <w:sz w:val="28"/>
          <w:szCs w:val="28"/>
          <w:u w:val="single"/>
        </w:rPr>
        <w:t>wzór stanowi załącznik do umowy</w:t>
      </w:r>
      <w:r w:rsidR="00CF772A" w:rsidRPr="000E1DA3">
        <w:rPr>
          <w:rFonts w:ascii="Cambria" w:hAnsi="Cambria"/>
          <w:b/>
          <w:color w:val="FF0000"/>
          <w:sz w:val="28"/>
          <w:szCs w:val="28"/>
          <w:u w:val="single"/>
        </w:rPr>
        <w:t xml:space="preserve">) </w:t>
      </w:r>
    </w:p>
    <w:p w14:paraId="2BEC4F1A" w14:textId="36EA540B"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Nie dopuszcza się pozostawienia towaru przez Wykonawcę przy wejściu bez </w:t>
      </w:r>
      <w:r w:rsidR="00FF1E3D" w:rsidRPr="000E1DA3">
        <w:rPr>
          <w:rFonts w:ascii="Cambria" w:hAnsi="Cambria"/>
          <w:b/>
          <w:color w:val="FF0000"/>
          <w:sz w:val="28"/>
          <w:szCs w:val="28"/>
          <w:u w:val="single"/>
        </w:rPr>
        <w:t>potwierdzenia</w:t>
      </w:r>
      <w:r w:rsidRPr="000E1DA3">
        <w:rPr>
          <w:rFonts w:ascii="Cambria" w:hAnsi="Cambria"/>
          <w:b/>
          <w:color w:val="FF0000"/>
          <w:sz w:val="28"/>
          <w:szCs w:val="28"/>
          <w:u w:val="single"/>
        </w:rPr>
        <w:t xml:space="preserve"> odbioru.</w:t>
      </w:r>
    </w:p>
    <w:p w14:paraId="29F90F62" w14:textId="70C14280" w:rsidR="00CF772A" w:rsidRPr="000E1DA3" w:rsidRDefault="006824F9"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Osoba dostarczająca </w:t>
      </w:r>
      <w:proofErr w:type="spellStart"/>
      <w:r w:rsidRPr="000E1DA3">
        <w:rPr>
          <w:rFonts w:ascii="Cambria" w:hAnsi="Cambria"/>
          <w:b/>
          <w:color w:val="FF0000"/>
          <w:sz w:val="28"/>
          <w:szCs w:val="28"/>
          <w:u w:val="single"/>
        </w:rPr>
        <w:t>towa</w:t>
      </w:r>
      <w:proofErr w:type="spellEnd"/>
      <w:r w:rsidRPr="000E1DA3">
        <w:rPr>
          <w:rFonts w:ascii="Cambria" w:hAnsi="Cambria"/>
          <w:b/>
          <w:color w:val="FF0000"/>
          <w:sz w:val="28"/>
          <w:szCs w:val="28"/>
          <w:u w:val="single"/>
        </w:rPr>
        <w:t xml:space="preserve"> </w:t>
      </w:r>
      <w:proofErr w:type="spellStart"/>
      <w:r w:rsidRPr="000E1DA3">
        <w:rPr>
          <w:rFonts w:ascii="Cambria" w:hAnsi="Cambria"/>
          <w:b/>
          <w:color w:val="FF0000"/>
          <w:sz w:val="28"/>
          <w:szCs w:val="28"/>
          <w:u w:val="single"/>
        </w:rPr>
        <w:t>zobowiazana</w:t>
      </w:r>
      <w:proofErr w:type="spellEnd"/>
      <w:r w:rsidRPr="000E1DA3">
        <w:rPr>
          <w:rFonts w:ascii="Cambria" w:hAnsi="Cambria"/>
          <w:b/>
          <w:color w:val="FF0000"/>
          <w:sz w:val="28"/>
          <w:szCs w:val="28"/>
          <w:u w:val="single"/>
        </w:rPr>
        <w:t xml:space="preserve"> </w:t>
      </w:r>
      <w:r w:rsidR="009B65BC" w:rsidRPr="000E1DA3">
        <w:rPr>
          <w:rFonts w:ascii="Cambria" w:hAnsi="Cambria"/>
          <w:b/>
          <w:color w:val="FF0000"/>
          <w:sz w:val="28"/>
          <w:szCs w:val="28"/>
          <w:u w:val="single"/>
        </w:rPr>
        <w:t>jest podpisać protokół dostawy.</w:t>
      </w:r>
    </w:p>
    <w:p w14:paraId="02689376" w14:textId="587B36B1"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lastRenderedPageBreak/>
        <w:t>Zamawiający dopuszcza zmiany w ilościach poszczególnych towarów określonych w załączniku nr 1a-1</w:t>
      </w:r>
      <w:r w:rsidR="00E1496E">
        <w:rPr>
          <w:rFonts w:ascii="Cambria" w:hAnsi="Cambria"/>
          <w:b/>
          <w:bCs/>
          <w:sz w:val="24"/>
          <w:szCs w:val="24"/>
        </w:rPr>
        <w:t>g</w:t>
      </w:r>
      <w:r w:rsidR="00566979" w:rsidRPr="000E1DA3">
        <w:rPr>
          <w:rFonts w:ascii="Cambria" w:hAnsi="Cambria"/>
          <w:b/>
          <w:bCs/>
          <w:sz w:val="24"/>
          <w:szCs w:val="24"/>
        </w:rPr>
        <w:t xml:space="preserve"> </w:t>
      </w:r>
      <w:r w:rsidRPr="000E1DA3">
        <w:rPr>
          <w:rFonts w:ascii="Cambria" w:hAnsi="Cambria"/>
          <w:b/>
          <w:bCs/>
          <w:sz w:val="24"/>
          <w:szCs w:val="24"/>
        </w:rPr>
        <w:t xml:space="preserve">w obrębie danego zadania , przy zachowaniu następujących warunków: </w:t>
      </w:r>
    </w:p>
    <w:p w14:paraId="00EDD2CA" w14:textId="77777777"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a) zmiana wynika z potrzeb Zamawiającego, których nie można było przewidzieć w chwili zawarcia umowy,</w:t>
      </w:r>
    </w:p>
    <w:p w14:paraId="10060EF4" w14:textId="7E0E9CE1"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b) zmiana nie powoduje przekroczenia maksymalnej wartości umowy</w:t>
      </w:r>
    </w:p>
    <w:p w14:paraId="21A0F54E" w14:textId="10F19B24" w:rsidR="00087EB7" w:rsidRPr="000E1DA3" w:rsidRDefault="00087EB7" w:rsidP="00087EB7">
      <w:pPr>
        <w:spacing w:after="0" w:line="360" w:lineRule="auto"/>
        <w:jc w:val="both"/>
        <w:rPr>
          <w:rFonts w:ascii="Cambria" w:hAnsi="Cambria" w:cs="Calibri"/>
          <w:sz w:val="24"/>
          <w:szCs w:val="24"/>
        </w:rPr>
      </w:pPr>
      <w:r w:rsidRPr="000E1DA3">
        <w:rPr>
          <w:rFonts w:ascii="Cambria" w:hAnsi="Cambria" w:cs="Calibri"/>
        </w:rPr>
        <w:t xml:space="preserve">Zamawiający </w:t>
      </w:r>
      <w:r w:rsidRPr="000E1DA3">
        <w:rPr>
          <w:rFonts w:ascii="Cambria" w:hAnsi="Cambria" w:cs="Calibri"/>
          <w:sz w:val="24"/>
          <w:szCs w:val="24"/>
        </w:rPr>
        <w:t xml:space="preserve">zastrzega sobie prawo żądania aktualnych dokumentów potwierdzających spełnianie warunków sanitarno – epidemiologicznych związanych z prawidłową realizacją przedmiotu zamówienia. </w:t>
      </w:r>
      <w:r w:rsidRPr="000E1DA3">
        <w:rPr>
          <w:rFonts w:ascii="Cambria" w:hAnsi="Cambria" w:cs="Calibri"/>
        </w:rPr>
        <w:t xml:space="preserve">Wykonawca </w:t>
      </w:r>
      <w:r w:rsidRPr="000E1DA3">
        <w:rPr>
          <w:rFonts w:ascii="Cambria" w:hAnsi="Cambria" w:cs="Calibri"/>
          <w:sz w:val="24"/>
          <w:szCs w:val="24"/>
        </w:rPr>
        <w:t xml:space="preserve"> oświadcza, iż niezwłocznie okaże je </w:t>
      </w:r>
      <w:r w:rsidRPr="000E1DA3">
        <w:rPr>
          <w:rFonts w:ascii="Cambria" w:hAnsi="Cambria" w:cs="Calibri"/>
        </w:rPr>
        <w:t>Zamawiającemu</w:t>
      </w:r>
      <w:r w:rsidRPr="000E1DA3">
        <w:rPr>
          <w:rFonts w:ascii="Cambria" w:hAnsi="Cambria" w:cs="Calibri"/>
          <w:sz w:val="24"/>
          <w:szCs w:val="24"/>
        </w:rPr>
        <w:t xml:space="preserve"> </w:t>
      </w:r>
    </w:p>
    <w:p w14:paraId="05BF365A" w14:textId="77777777" w:rsidR="006353DD" w:rsidRPr="000E1DA3" w:rsidRDefault="006353DD" w:rsidP="00087EB7">
      <w:pPr>
        <w:spacing w:after="0" w:line="360" w:lineRule="auto"/>
        <w:jc w:val="both"/>
        <w:rPr>
          <w:rFonts w:ascii="Cambria" w:hAnsi="Cambria" w:cs="Calibri"/>
          <w:sz w:val="24"/>
          <w:szCs w:val="24"/>
        </w:rPr>
      </w:pPr>
    </w:p>
    <w:p w14:paraId="57A8B683" w14:textId="77777777" w:rsidR="006353DD" w:rsidRPr="000E1DA3" w:rsidRDefault="006353DD" w:rsidP="005712B4">
      <w:pPr>
        <w:pStyle w:val="Teksttreci0"/>
        <w:shd w:val="clear" w:color="auto" w:fill="auto"/>
        <w:tabs>
          <w:tab w:val="left" w:pos="657"/>
        </w:tabs>
        <w:spacing w:before="0" w:line="360" w:lineRule="auto"/>
        <w:ind w:right="23" w:firstLine="0"/>
        <w:rPr>
          <w:rFonts w:ascii="Cambria" w:hAnsi="Cambria"/>
          <w:b/>
          <w:sz w:val="24"/>
          <w:szCs w:val="24"/>
        </w:rPr>
      </w:pPr>
      <w:r w:rsidRPr="000E1DA3">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510C15AF"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p>
    <w:p w14:paraId="508ACA93"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r w:rsidRPr="000E1DA3">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 tzn. muszą zawierać: nazwę, wykaz i ilość składników lub kategorii składników, zawartość netto w opakowaniu, datę minimalnej trwałości do spożycia, warunki przechowywania, firmę i adres producenta. </w:t>
      </w:r>
    </w:p>
    <w:p w14:paraId="19E5D820" w14:textId="77777777" w:rsidR="00087EB7" w:rsidRPr="000E1DA3" w:rsidRDefault="00087EB7" w:rsidP="00CF772A">
      <w:pPr>
        <w:spacing w:after="0" w:line="360" w:lineRule="auto"/>
        <w:jc w:val="both"/>
        <w:rPr>
          <w:rFonts w:ascii="Cambria" w:hAnsi="Cambria"/>
          <w:b/>
          <w:bCs/>
          <w:sz w:val="24"/>
          <w:szCs w:val="24"/>
        </w:rPr>
      </w:pPr>
    </w:p>
    <w:p w14:paraId="6780C3F1" w14:textId="10F5CD49" w:rsidR="00197264" w:rsidRPr="000E1DA3" w:rsidRDefault="000E69CF" w:rsidP="00197264">
      <w:pPr>
        <w:pStyle w:val="Akapitzlist"/>
        <w:spacing w:after="0" w:line="360" w:lineRule="auto"/>
        <w:jc w:val="both"/>
        <w:rPr>
          <w:rFonts w:ascii="Cambria" w:hAnsi="Cambria"/>
          <w:b/>
          <w:u w:val="single"/>
        </w:rPr>
      </w:pPr>
      <w:r w:rsidRPr="000E1DA3">
        <w:rPr>
          <w:rFonts w:ascii="Cambria" w:hAnsi="Cambria"/>
          <w:b/>
          <w:u w:val="single"/>
        </w:rPr>
        <w:t xml:space="preserve">POZOSTAŁE WYMAGANIA: </w:t>
      </w:r>
    </w:p>
    <w:p w14:paraId="6305CCCE" w14:textId="5637EC38"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 Artykuły nie będą wskazywały oznak nieświeżości lub zepsucia, </w:t>
      </w:r>
    </w:p>
    <w:p w14:paraId="708EEAD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14:paraId="35D49C3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lastRenderedPageBreak/>
        <w:t xml:space="preserve">3) Asortyment będzie dostarczany w zamkniętych i nieuszkodzonych opakowaniach, które będą posiadać nadrukowaną: </w:t>
      </w:r>
    </w:p>
    <w:p w14:paraId="387AB17E"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informację o nazwie środka spożywczego (skład), </w:t>
      </w:r>
    </w:p>
    <w:p w14:paraId="55F806B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-informacje w sprawie producenta (nazwie), </w:t>
      </w:r>
    </w:p>
    <w:p w14:paraId="272763F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-datę przydatności do spożycia </w:t>
      </w:r>
    </w:p>
    <w:p w14:paraId="2D31E1E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gramaturę/litraż, </w:t>
      </w:r>
    </w:p>
    <w:p w14:paraId="6DB33998"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4) Dostarczone artykuły spożywcze muszą być oznakowane w sposób zrozumiały, napisy w języku polskim muszą być wyraźne, czytelne i nieusuwalne. </w:t>
      </w:r>
    </w:p>
    <w:p w14:paraId="0FB579A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5) Produkty będą pierwszego gatunku, </w:t>
      </w:r>
    </w:p>
    <w:p w14:paraId="4008B1D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6) Dostarczone produkty były czyste, bez ziemi, piachu i brudu, </w:t>
      </w:r>
    </w:p>
    <w:p w14:paraId="289B6B7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7) Dostarczone produkty będą nieuszkodzone mechanicznie, będą spełniały wymagania</w:t>
      </w:r>
      <w:r w:rsidRPr="000E1DA3">
        <w:rPr>
          <w:rFonts w:ascii="Cambria" w:hAnsi="Cambria"/>
          <w:b/>
          <w:sz w:val="24"/>
          <w:szCs w:val="24"/>
          <w:u w:val="single"/>
        </w:rPr>
        <w:t xml:space="preserve"> </w:t>
      </w:r>
      <w:r w:rsidRPr="000E1DA3">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14:paraId="3148CFC9" w14:textId="5E2C57D0" w:rsidR="000A42FB" w:rsidRPr="000E1DA3" w:rsidRDefault="000A42FB"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SZCZEGÓŁOWE WYMAGANIA: </w:t>
      </w:r>
    </w:p>
    <w:p w14:paraId="1BAC6680"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E4F4C5"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4D8F1337"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04E1032B"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Warzywa i owoce muszą być:</w:t>
      </w:r>
    </w:p>
    <w:p w14:paraId="474348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lastRenderedPageBreak/>
        <w:t xml:space="preserve">a) Wygląd: zdrowe (bez śladów gnicia i pleśni), wolne od szkodników i uszkodzeń przez nich wyrządzonych, nie zwiędnięte, czyste, nie uszkodzone; </w:t>
      </w:r>
    </w:p>
    <w:p w14:paraId="7B3FA769"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b) Barwa: Typowa dla odmiany; </w:t>
      </w:r>
    </w:p>
    <w:p w14:paraId="540671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c) Smak i zapach: niedopuszczalny obcy smak, posmak czy zapach; </w:t>
      </w:r>
    </w:p>
    <w:p w14:paraId="163BA1B3"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d) Jednolitość: jednolite w opakowaniu pod względem pochodzenia, jakości, wielkości i możliwie w tym samym stopniu dojrzałości i rozwoju; </w:t>
      </w:r>
    </w:p>
    <w:p w14:paraId="08B6FDBD"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14:paraId="6F30E77E"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422DB094"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6. Mięso, wędliny, drób muszą być przewożone w opakowaniach do tego przeznaczonych wykonane z materiałów przeznaczonych do kontaktu z żywnością, nie uszkodzone, nie zamoczone i czyste, bez śladów pleśni i obcych zapachów.</w:t>
      </w:r>
    </w:p>
    <w:p w14:paraId="301E7648" w14:textId="6631A904" w:rsidR="000A42FB" w:rsidRPr="000E1DA3" w:rsidRDefault="000A42FB" w:rsidP="000A42FB">
      <w:pPr>
        <w:pStyle w:val="Akapitzlist"/>
        <w:spacing w:after="0" w:line="360" w:lineRule="auto"/>
        <w:jc w:val="both"/>
        <w:rPr>
          <w:rFonts w:ascii="Cambria" w:hAnsi="Cambria"/>
        </w:rPr>
      </w:pPr>
      <w:r w:rsidRPr="000E1DA3">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0E1DA3">
        <w:rPr>
          <w:rFonts w:ascii="Cambria" w:hAnsi="Cambria"/>
        </w:rPr>
        <w:t xml:space="preserve"> </w:t>
      </w:r>
    </w:p>
    <w:p w14:paraId="6D7645FC"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D67D69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14:paraId="44ADB190" w14:textId="0A69563E"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lastRenderedPageBreak/>
        <w:t xml:space="preserve">10) Wykonawca będzie dostarczał asortyment własnym transportem, na swój koszt i ryzyko, zgodnie z wymogami sanitarnymi i HACCP, w sposób zapobiegający utracie walorów smakowych i odżywczych, </w:t>
      </w:r>
    </w:p>
    <w:p w14:paraId="5681C39E"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14:paraId="4B3A6A3A"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1B0A0724"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14:paraId="6AC0C24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14) Pojemniki oraz opakowania będą posiadały atest PZH dopuszczający do kontaktu z żywnością, </w:t>
      </w:r>
    </w:p>
    <w:p w14:paraId="7FE9DB3B"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14:paraId="498C648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29F9D09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6FC3C4C9"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446138F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19) Środki spożywcze w transporterach i/lub kontenerach muszą być tak rozmieszczone i zabezpieczone, aby zminimalizować ryzyko zanieczyszczenia. </w:t>
      </w:r>
    </w:p>
    <w:p w14:paraId="3EF48226" w14:textId="3DDA62D7" w:rsidR="000A42FB" w:rsidRPr="000E1DA3" w:rsidRDefault="000A42FB" w:rsidP="00CF772A">
      <w:pPr>
        <w:spacing w:after="0" w:line="360" w:lineRule="auto"/>
        <w:jc w:val="both"/>
        <w:rPr>
          <w:rFonts w:ascii="Cambria" w:hAnsi="Cambria"/>
          <w:b/>
          <w:bCs/>
        </w:rPr>
      </w:pPr>
      <w:r w:rsidRPr="000E1DA3">
        <w:rPr>
          <w:rFonts w:ascii="Cambria" w:hAnsi="Cambria"/>
          <w:b/>
          <w:bCs/>
        </w:rPr>
        <w:t>UWAGA: Zamawiający zastrzega sobie prawo do weryfikacji pojemników/kontenerów w których będzie dostarczana żywność</w:t>
      </w:r>
    </w:p>
    <w:p w14:paraId="6A93AECE" w14:textId="388335CF"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20) W miarę potrzeby, transportery i/lub kontenery wykorzystywane do przewożenia środków spożywczych muszą być przystosowane do utrzymania ich właściwej </w:t>
      </w:r>
      <w:r w:rsidRPr="000E1DA3">
        <w:rPr>
          <w:rFonts w:ascii="Cambria" w:hAnsi="Cambria"/>
          <w:bCs/>
          <w:sz w:val="24"/>
          <w:szCs w:val="24"/>
        </w:rPr>
        <w:lastRenderedPageBreak/>
        <w:t xml:space="preserve">temperatury i – tam, gdzie to konieczne -zaprojektowane tak, aby umożliwić kontrolowanie tych temperatur. </w:t>
      </w:r>
    </w:p>
    <w:p w14:paraId="4EF2DC3F" w14:textId="58E5CDD1" w:rsidR="00CF772A" w:rsidRPr="000E1DA3" w:rsidRDefault="00CF772A"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WYKONAWCA ZOBOWIĄZANY JEST PRZESTRZEGANIA NASTĘPUJĄCYCH PRZEPISÓW DOTYCZĄCYCH </w:t>
      </w:r>
      <w:r w:rsidR="000A42FB" w:rsidRPr="000E1DA3">
        <w:rPr>
          <w:rFonts w:ascii="Cambria" w:hAnsi="Cambria"/>
          <w:b/>
          <w:sz w:val="24"/>
          <w:szCs w:val="24"/>
          <w:u w:val="single"/>
        </w:rPr>
        <w:t>DOSTAW ŻYWNOŚCI TJ.:</w:t>
      </w:r>
    </w:p>
    <w:p w14:paraId="1AB26438"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14:paraId="48BB6EF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14:paraId="599CE38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14:paraId="72D19E29"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b) ustawie z dnia 25.08.2006 r. o bezpieczeństwie żywności i żywienia (Dz. U. z 2020 r. poz. 2021), w tym HACCP </w:t>
      </w:r>
    </w:p>
    <w:p w14:paraId="34AC7350" w14:textId="0DB6425B"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w:t>
      </w:r>
      <w:proofErr w:type="spellStart"/>
      <w:r w:rsidRPr="000E1DA3">
        <w:rPr>
          <w:rFonts w:ascii="Cambria" w:hAnsi="Cambria"/>
          <w:bCs/>
          <w:sz w:val="24"/>
          <w:szCs w:val="24"/>
        </w:rPr>
        <w:t>zpóźn</w:t>
      </w:r>
      <w:proofErr w:type="spellEnd"/>
      <w:r w:rsidRPr="000E1DA3">
        <w:rPr>
          <w:rFonts w:ascii="Cambria" w:hAnsi="Cambria"/>
          <w:bCs/>
          <w:sz w:val="24"/>
          <w:szCs w:val="24"/>
        </w:rPr>
        <w:t xml:space="preserve">. zm.) </w:t>
      </w:r>
    </w:p>
    <w:p w14:paraId="56D08134"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późn. zm.) </w:t>
      </w:r>
    </w:p>
    <w:p w14:paraId="17F98A20"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Rozporządzenie (WE) 853/2002 Parlamentu Europejskiego i Rady z dnia 29 kwietnia 2004 r. ustanawiające szczególne przepisy dotyczące higieny w odniesieniu do żywności pochodzenia zwierzęcego (</w:t>
      </w:r>
      <w:proofErr w:type="spellStart"/>
      <w:r w:rsidRPr="000E1DA3">
        <w:rPr>
          <w:rFonts w:ascii="Cambria" w:hAnsi="Cambria"/>
          <w:bCs/>
          <w:sz w:val="24"/>
          <w:szCs w:val="24"/>
        </w:rPr>
        <w:t>Dz.Urz.UE</w:t>
      </w:r>
      <w:proofErr w:type="spellEnd"/>
      <w:r w:rsidRPr="000E1DA3">
        <w:rPr>
          <w:rFonts w:ascii="Cambria" w:hAnsi="Cambria"/>
          <w:bCs/>
          <w:sz w:val="24"/>
          <w:szCs w:val="24"/>
        </w:rPr>
        <w:t xml:space="preserve"> L 139 z 30.04. 2004 r. poz. 1 z późn. zm.) </w:t>
      </w:r>
    </w:p>
    <w:p w14:paraId="5B34A61F"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Komisji nr 1881/2006 z dnia 19 grudnia 2006 r. ustanawiające najwyższe dopuszczalne poziomy niektórych zanieczyszczeń w środkach spożywczych (Dz. Urz. UE L.2006.364.5 z późn. zm.), które mogą znajdować się w tłuszczach </w:t>
      </w:r>
      <w:r w:rsidRPr="000E1DA3">
        <w:rPr>
          <w:rFonts w:ascii="Cambria" w:hAnsi="Cambria"/>
          <w:bCs/>
          <w:sz w:val="24"/>
          <w:szCs w:val="24"/>
        </w:rPr>
        <w:lastRenderedPageBreak/>
        <w:t xml:space="preserve">stosowanych przez pomioty działające na rynku spożywczym do smażenia żywności, zwane dalej „tłuszczami” </w:t>
      </w:r>
    </w:p>
    <w:p w14:paraId="0DD5CB75"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L .2004338.4); </w:t>
      </w:r>
    </w:p>
    <w:p w14:paraId="3FE14274" w14:textId="12AC4D94" w:rsidR="00695C7D" w:rsidRPr="000E1DA3" w:rsidRDefault="000A42FB" w:rsidP="00197264">
      <w:pPr>
        <w:numPr>
          <w:ilvl w:val="0"/>
          <w:numId w:val="2"/>
        </w:numPr>
        <w:spacing w:after="0" w:line="360" w:lineRule="auto"/>
        <w:jc w:val="both"/>
        <w:rPr>
          <w:rFonts w:ascii="Cambria" w:hAnsi="Cambria"/>
          <w:bCs/>
          <w:sz w:val="24"/>
          <w:szCs w:val="24"/>
        </w:rPr>
      </w:pPr>
      <w:r w:rsidRPr="000E1DA3">
        <w:rPr>
          <w:rFonts w:ascii="Cambria" w:hAnsi="Cambria"/>
          <w:bCs/>
          <w:sz w:val="24"/>
          <w:szCs w:val="24"/>
        </w:rPr>
        <w:t>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w:t>
      </w:r>
      <w:proofErr w:type="spellStart"/>
      <w:r w:rsidRPr="000E1DA3">
        <w:rPr>
          <w:rFonts w:ascii="Cambria" w:hAnsi="Cambria"/>
          <w:bCs/>
          <w:sz w:val="24"/>
          <w:szCs w:val="24"/>
        </w:rPr>
        <w:t>Dz.U.UE</w:t>
      </w:r>
      <w:proofErr w:type="spellEnd"/>
      <w:r w:rsidRPr="000E1DA3">
        <w:rPr>
          <w:rFonts w:ascii="Cambria" w:hAnsi="Cambria"/>
          <w:bCs/>
          <w:sz w:val="24"/>
          <w:szCs w:val="24"/>
        </w:rPr>
        <w:t xml:space="preserve">. L .304/18 z dnia 22.11. 2011 z późn.zm.) </w:t>
      </w:r>
    </w:p>
    <w:sectPr w:rsidR="00695C7D" w:rsidRPr="000E1D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0022217">
    <w:abstractNumId w:val="3"/>
  </w:num>
  <w:num w:numId="2" w16cid:durableId="2130589063">
    <w:abstractNumId w:val="0"/>
  </w:num>
  <w:num w:numId="3" w16cid:durableId="306253281">
    <w:abstractNumId w:val="2"/>
  </w:num>
  <w:num w:numId="4" w16cid:durableId="599875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30E"/>
    <w:rsid w:val="00087EB7"/>
    <w:rsid w:val="00093A7F"/>
    <w:rsid w:val="000A42FB"/>
    <w:rsid w:val="000E1DA3"/>
    <w:rsid w:val="000E69CF"/>
    <w:rsid w:val="00197264"/>
    <w:rsid w:val="001A4D7B"/>
    <w:rsid w:val="001E4C9A"/>
    <w:rsid w:val="001E5735"/>
    <w:rsid w:val="002B4C1E"/>
    <w:rsid w:val="002C6A49"/>
    <w:rsid w:val="00300A0B"/>
    <w:rsid w:val="00305726"/>
    <w:rsid w:val="00307A21"/>
    <w:rsid w:val="0034130E"/>
    <w:rsid w:val="003901B9"/>
    <w:rsid w:val="003C71CC"/>
    <w:rsid w:val="003E36D7"/>
    <w:rsid w:val="004243D2"/>
    <w:rsid w:val="0047610B"/>
    <w:rsid w:val="004B5251"/>
    <w:rsid w:val="004D0F94"/>
    <w:rsid w:val="004F6C53"/>
    <w:rsid w:val="0055335B"/>
    <w:rsid w:val="00566979"/>
    <w:rsid w:val="005712B4"/>
    <w:rsid w:val="00614EA4"/>
    <w:rsid w:val="006353DD"/>
    <w:rsid w:val="006805D7"/>
    <w:rsid w:val="006824F9"/>
    <w:rsid w:val="00682AE3"/>
    <w:rsid w:val="0068485B"/>
    <w:rsid w:val="00695168"/>
    <w:rsid w:val="00695C7D"/>
    <w:rsid w:val="006B6AB1"/>
    <w:rsid w:val="00730D54"/>
    <w:rsid w:val="00766EA0"/>
    <w:rsid w:val="007746F4"/>
    <w:rsid w:val="007D3255"/>
    <w:rsid w:val="008115A2"/>
    <w:rsid w:val="00885EAE"/>
    <w:rsid w:val="00906D51"/>
    <w:rsid w:val="009B65BC"/>
    <w:rsid w:val="00A31E01"/>
    <w:rsid w:val="00A6315E"/>
    <w:rsid w:val="00A75774"/>
    <w:rsid w:val="00B86745"/>
    <w:rsid w:val="00BD0555"/>
    <w:rsid w:val="00C64B6C"/>
    <w:rsid w:val="00CC6814"/>
    <w:rsid w:val="00CF772A"/>
    <w:rsid w:val="00D12C1E"/>
    <w:rsid w:val="00DF05BB"/>
    <w:rsid w:val="00E1496E"/>
    <w:rsid w:val="00E40C6C"/>
    <w:rsid w:val="00E704D4"/>
    <w:rsid w:val="00E865AE"/>
    <w:rsid w:val="00FB2492"/>
    <w:rsid w:val="00FE0174"/>
    <w:rsid w:val="00FF1E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C6AA"/>
  <w15:chartTrackingRefBased/>
  <w15:docId w15:val="{A150E0FD-CC79-49B1-AE88-B19FFAA0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6F4"/>
    <w:pPr>
      <w:ind w:left="720"/>
      <w:contextualSpacing/>
    </w:p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FE017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0E69CF"/>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6353DD"/>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0E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114485">
      <w:bodyDiv w:val="1"/>
      <w:marLeft w:val="0"/>
      <w:marRight w:val="0"/>
      <w:marTop w:val="0"/>
      <w:marBottom w:val="0"/>
      <w:divBdr>
        <w:top w:val="none" w:sz="0" w:space="0" w:color="auto"/>
        <w:left w:val="none" w:sz="0" w:space="0" w:color="auto"/>
        <w:bottom w:val="none" w:sz="0" w:space="0" w:color="auto"/>
        <w:right w:val="none" w:sz="0" w:space="0" w:color="auto"/>
      </w:divBdr>
    </w:div>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447C4-15BE-4C48-BE04-87297586F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1926</Words>
  <Characters>11560</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25</cp:revision>
  <dcterms:created xsi:type="dcterms:W3CDTF">2024-12-03T19:41:00Z</dcterms:created>
  <dcterms:modified xsi:type="dcterms:W3CDTF">2025-12-04T21:11:00Z</dcterms:modified>
</cp:coreProperties>
</file>